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D6A" w:rsidRPr="002439E3" w:rsidRDefault="000F4D6A" w:rsidP="000F4D6A">
      <w:pPr>
        <w:jc w:val="center"/>
        <w:rPr>
          <w:rFonts w:cs="arabswell_1" w:hint="cs"/>
          <w:b/>
          <w:bCs/>
          <w:color w:val="FF6600"/>
          <w:sz w:val="28"/>
          <w:szCs w:val="28"/>
          <w:rtl/>
        </w:rPr>
      </w:pPr>
      <w:bookmarkStart w:id="0" w:name="_GoBack"/>
      <w:bookmarkEnd w:id="0"/>
      <w:r>
        <w:rPr>
          <w:rFonts w:cs="arabswell_1" w:hint="cs"/>
          <w:b/>
          <w:bCs/>
          <w:noProof/>
          <w:color w:val="FF6600"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914400" cy="800100"/>
                <wp:effectExtent l="11430" t="12065" r="7620" b="6985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D6A" w:rsidRDefault="000F4D6A" w:rsidP="000F4D6A">
                            <w:pPr>
                              <w:rPr>
                                <w:rFonts w:hint="cs"/>
                                <w:color w:val="993300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color w:val="993300"/>
                                <w:rtl/>
                              </w:rPr>
                              <w:t>مكون :</w:t>
                            </w:r>
                            <w:proofErr w:type="gramEnd"/>
                            <w:r>
                              <w:rPr>
                                <w:rFonts w:hint="cs"/>
                                <w:color w:val="993300"/>
                                <w:rtl/>
                              </w:rPr>
                              <w:t xml:space="preserve"> التاريخ</w:t>
                            </w:r>
                          </w:p>
                          <w:p w:rsidR="000F4D6A" w:rsidRPr="002D651E" w:rsidRDefault="000F4D6A" w:rsidP="000F4D6A">
                            <w:pPr>
                              <w:jc w:val="center"/>
                              <w:rPr>
                                <w:rFonts w:hint="cs"/>
                                <w:color w:val="993300"/>
                                <w:rtl/>
                              </w:rPr>
                            </w:pPr>
                            <w:r w:rsidRPr="002D651E">
                              <w:rPr>
                                <w:rFonts w:hint="cs"/>
                                <w:color w:val="993300"/>
                                <w:rtl/>
                              </w:rPr>
                              <w:t>السادس</w:t>
                            </w:r>
                          </w:p>
                          <w:p w:rsidR="000F4D6A" w:rsidRDefault="000F4D6A" w:rsidP="000F4D6A">
                            <w:pPr>
                              <w:rPr>
                                <w:rFonts w:hint="cs"/>
                              </w:rPr>
                            </w:pPr>
                            <w:r w:rsidRPr="002D651E">
                              <w:rPr>
                                <w:rFonts w:hint="cs"/>
                                <w:color w:val="993300"/>
                                <w:rtl/>
                              </w:rPr>
                              <w:t>رقم الجذاذة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8pt;margin-top:0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" strokecolor="white">
                <v:textbox>
                  <w:txbxContent>
                    <w:p w:rsidR="000F4D6A" w:rsidRDefault="000F4D6A" w:rsidP="000F4D6A">
                      <w:pPr>
                        <w:rPr>
                          <w:rFonts w:hint="cs"/>
                          <w:color w:val="993300"/>
                          <w:rtl/>
                        </w:rPr>
                      </w:pPr>
                      <w:proofErr w:type="gramStart"/>
                      <w:r>
                        <w:rPr>
                          <w:rFonts w:hint="cs"/>
                          <w:color w:val="993300"/>
                          <w:rtl/>
                        </w:rPr>
                        <w:t>مكون :</w:t>
                      </w:r>
                      <w:proofErr w:type="gramEnd"/>
                      <w:r>
                        <w:rPr>
                          <w:rFonts w:hint="cs"/>
                          <w:color w:val="993300"/>
                          <w:rtl/>
                        </w:rPr>
                        <w:t xml:space="preserve"> التاريخ</w:t>
                      </w:r>
                    </w:p>
                    <w:p w:rsidR="000F4D6A" w:rsidRPr="002D651E" w:rsidRDefault="000F4D6A" w:rsidP="000F4D6A">
                      <w:pPr>
                        <w:jc w:val="center"/>
                        <w:rPr>
                          <w:rFonts w:hint="cs"/>
                          <w:color w:val="993300"/>
                          <w:rtl/>
                        </w:rPr>
                      </w:pPr>
                      <w:r w:rsidRPr="002D651E">
                        <w:rPr>
                          <w:rFonts w:hint="cs"/>
                          <w:color w:val="993300"/>
                          <w:rtl/>
                        </w:rPr>
                        <w:t>السادس</w:t>
                      </w:r>
                    </w:p>
                    <w:p w:rsidR="000F4D6A" w:rsidRDefault="000F4D6A" w:rsidP="000F4D6A">
                      <w:pPr>
                        <w:rPr>
                          <w:rFonts w:hint="cs"/>
                        </w:rPr>
                      </w:pPr>
                      <w:r w:rsidRPr="002D651E">
                        <w:rPr>
                          <w:rFonts w:hint="cs"/>
                          <w:color w:val="993300"/>
                          <w:rtl/>
                        </w:rPr>
                        <w:t>رقم الجذاذة</w:t>
                      </w:r>
                      <w:r>
                        <w:rPr>
                          <w:rFonts w:hint="cs"/>
                          <w:rtl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2439E3">
        <w:rPr>
          <w:rFonts w:cs="arabswell_1" w:hint="cs"/>
          <w:b/>
          <w:bCs/>
          <w:color w:val="FF6600"/>
          <w:sz w:val="28"/>
          <w:szCs w:val="28"/>
          <w:rtl/>
        </w:rPr>
        <w:t xml:space="preserve">الدرس </w:t>
      </w:r>
      <w:proofErr w:type="gramStart"/>
      <w:r w:rsidRPr="002439E3">
        <w:rPr>
          <w:rFonts w:cs="arabswell_1" w:hint="cs"/>
          <w:b/>
          <w:bCs/>
          <w:color w:val="FF6600"/>
          <w:sz w:val="28"/>
          <w:szCs w:val="28"/>
          <w:rtl/>
        </w:rPr>
        <w:t>الثاني :</w:t>
      </w:r>
      <w:proofErr w:type="gramEnd"/>
      <w:r w:rsidRPr="002439E3">
        <w:rPr>
          <w:rFonts w:cs="arabswell_1" w:hint="cs"/>
          <w:b/>
          <w:bCs/>
          <w:color w:val="FF6600"/>
          <w:sz w:val="28"/>
          <w:szCs w:val="28"/>
          <w:rtl/>
        </w:rPr>
        <w:t xml:space="preserve"> الإنسان البدائي ـ حياته ـ أدواته ـ مسكنه ـ العصر الحجري القديم</w:t>
      </w: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677"/>
        <w:gridCol w:w="119"/>
        <w:gridCol w:w="1496"/>
        <w:gridCol w:w="479"/>
        <w:gridCol w:w="4585"/>
        <w:gridCol w:w="727"/>
      </w:tblGrid>
      <w:tr w:rsidR="000F4D6A" w:rsidRPr="008C6640" w:rsidTr="00A47F69">
        <w:trPr>
          <w:gridAfter w:val="1"/>
          <w:wAfter w:w="613" w:type="dxa"/>
        </w:trPr>
        <w:tc>
          <w:tcPr>
            <w:tcW w:w="33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F4D6A" w:rsidRPr="008C6640" w:rsidRDefault="000F4D6A" w:rsidP="00A47F69">
            <w:pPr>
              <w:jc w:val="center"/>
              <w:rPr>
                <w:rFonts w:hint="cs"/>
                <w:color w:val="008000"/>
                <w:rtl/>
              </w:rPr>
            </w:pPr>
            <w:r w:rsidRPr="008C6640">
              <w:rPr>
                <w:color w:val="008000"/>
                <w:rtl/>
              </w:rPr>
              <w:t xml:space="preserve">عدد </w:t>
            </w:r>
            <w:proofErr w:type="gramStart"/>
            <w:r w:rsidRPr="008C6640">
              <w:rPr>
                <w:color w:val="008000"/>
                <w:rtl/>
              </w:rPr>
              <w:t>الحصص</w:t>
            </w:r>
            <w:r w:rsidRPr="008C6640">
              <w:rPr>
                <w:rFonts w:hint="cs"/>
                <w:color w:val="008000"/>
                <w:rtl/>
              </w:rPr>
              <w:t xml:space="preserve"> :</w:t>
            </w:r>
            <w:proofErr w:type="gramEnd"/>
            <w:r w:rsidRPr="008C6640">
              <w:rPr>
                <w:rFonts w:hint="cs"/>
                <w:color w:val="008000"/>
                <w:rtl/>
              </w:rPr>
              <w:t xml:space="preserve"> حصتان</w:t>
            </w:r>
          </w:p>
          <w:p w:rsidR="000F4D6A" w:rsidRPr="008C6640" w:rsidRDefault="000F4D6A" w:rsidP="00A47F69">
            <w:pPr>
              <w:jc w:val="center"/>
              <w:rPr>
                <w:rFonts w:hint="cs"/>
                <w:color w:val="FF6600"/>
                <w:rtl/>
              </w:rPr>
            </w:pPr>
            <w:proofErr w:type="gramStart"/>
            <w:r w:rsidRPr="008C6640">
              <w:rPr>
                <w:rFonts w:hint="cs"/>
                <w:color w:val="008000"/>
                <w:rtl/>
              </w:rPr>
              <w:t>الأسبوعان :</w:t>
            </w:r>
            <w:proofErr w:type="gramEnd"/>
            <w:r w:rsidRPr="008C6640">
              <w:rPr>
                <w:rFonts w:hint="cs"/>
                <w:color w:val="008000"/>
                <w:rtl/>
              </w:rPr>
              <w:t xml:space="preserve"> الرابع و الخامس</w:t>
            </w:r>
          </w:p>
        </w:tc>
        <w:tc>
          <w:tcPr>
            <w:tcW w:w="161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F4D6A" w:rsidRPr="008C6640" w:rsidRDefault="000F4D6A" w:rsidP="00A47F69">
            <w:pPr>
              <w:jc w:val="center"/>
              <w:rPr>
                <w:rFonts w:hint="cs"/>
                <w:color w:val="FF6600"/>
                <w:rtl/>
              </w:rPr>
            </w:pPr>
          </w:p>
          <w:p w:rsidR="000F4D6A" w:rsidRPr="008C6640" w:rsidRDefault="000F4D6A" w:rsidP="00A47F69">
            <w:pPr>
              <w:rPr>
                <w:rFonts w:hint="cs"/>
                <w:color w:val="008000"/>
                <w:u w:val="single"/>
                <w:rtl/>
              </w:rPr>
            </w:pPr>
            <w:proofErr w:type="gramStart"/>
            <w:r w:rsidRPr="008C6640">
              <w:rPr>
                <w:rFonts w:hint="cs"/>
                <w:color w:val="008000"/>
                <w:u w:val="single"/>
                <w:rtl/>
              </w:rPr>
              <w:t>أهداف</w:t>
            </w:r>
            <w:proofErr w:type="gramEnd"/>
            <w:r w:rsidRPr="008C6640">
              <w:rPr>
                <w:rFonts w:hint="cs"/>
                <w:color w:val="008000"/>
                <w:u w:val="single"/>
                <w:rtl/>
              </w:rPr>
              <w:t xml:space="preserve"> التعلم</w:t>
            </w:r>
          </w:p>
        </w:tc>
        <w:tc>
          <w:tcPr>
            <w:tcW w:w="507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F4D6A" w:rsidRPr="008C6640" w:rsidRDefault="000F4D6A" w:rsidP="00A47F69">
            <w:pPr>
              <w:numPr>
                <w:ilvl w:val="0"/>
                <w:numId w:val="1"/>
              </w:numPr>
              <w:rPr>
                <w:rFonts w:hint="cs"/>
                <w:color w:val="FF6600"/>
                <w:rtl/>
              </w:rPr>
            </w:pPr>
            <w:r>
              <w:rPr>
                <w:rFonts w:hint="cs"/>
                <w:noProof/>
                <w:color w:val="FF6600"/>
                <w:rtl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3131820</wp:posOffset>
                      </wp:positionH>
                      <wp:positionV relativeFrom="paragraph">
                        <wp:posOffset>82550</wp:posOffset>
                      </wp:positionV>
                      <wp:extent cx="228600" cy="457200"/>
                      <wp:effectExtent l="17780" t="17780" r="10795" b="10795"/>
                      <wp:wrapNone/>
                      <wp:docPr id="1" name="Accolade ouvran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457200"/>
                              </a:xfrm>
                              <a:prstGeom prst="leftBrace">
                                <a:avLst>
                                  <a:gd name="adj1" fmla="val 16667"/>
                                  <a:gd name="adj2" fmla="val 50000"/>
                                </a:avLst>
                              </a:prstGeom>
                              <a:noFill/>
                              <a:ln w="1905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ccolade ouvrante 1" o:spid="_x0000_s1026" type="#_x0000_t87" style="position:absolute;margin-left:246.6pt;margin-top:6.5pt;width:1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" strokecolor="#f60" strokeweight="1.5pt"/>
                  </w:pict>
                </mc:Fallback>
              </mc:AlternateContent>
            </w:r>
            <w:r w:rsidRPr="008C6640">
              <w:rPr>
                <w:rFonts w:hint="cs"/>
                <w:color w:val="FF6600"/>
                <w:rtl/>
              </w:rPr>
              <w:t xml:space="preserve">استأنس بمفهوم </w:t>
            </w:r>
            <w:proofErr w:type="gramStart"/>
            <w:r w:rsidRPr="008C6640">
              <w:rPr>
                <w:rFonts w:hint="cs"/>
                <w:color w:val="FF6600"/>
                <w:rtl/>
              </w:rPr>
              <w:t>تطور</w:t>
            </w:r>
            <w:proofErr w:type="gramEnd"/>
            <w:r w:rsidRPr="008C6640">
              <w:rPr>
                <w:rFonts w:hint="cs"/>
                <w:color w:val="FF6600"/>
                <w:rtl/>
              </w:rPr>
              <w:t xml:space="preserve"> الإنسان في العصر الحجري القديم</w:t>
            </w:r>
          </w:p>
          <w:p w:rsidR="000F4D6A" w:rsidRPr="008C6640" w:rsidRDefault="000F4D6A" w:rsidP="00A47F69">
            <w:pPr>
              <w:numPr>
                <w:ilvl w:val="0"/>
                <w:numId w:val="1"/>
              </w:numPr>
              <w:rPr>
                <w:rFonts w:hint="cs"/>
                <w:color w:val="FF6600"/>
              </w:rPr>
            </w:pPr>
            <w:r w:rsidRPr="008C6640">
              <w:rPr>
                <w:rFonts w:hint="cs"/>
                <w:color w:val="FF6600"/>
                <w:rtl/>
              </w:rPr>
              <w:t>أتعرف حياة الإنسان البدائي خلال هذا العصر</w:t>
            </w:r>
          </w:p>
          <w:p w:rsidR="000F4D6A" w:rsidRPr="008C6640" w:rsidRDefault="000F4D6A" w:rsidP="00A47F69">
            <w:pPr>
              <w:numPr>
                <w:ilvl w:val="0"/>
                <w:numId w:val="1"/>
              </w:numPr>
              <w:rPr>
                <w:rFonts w:hint="cs"/>
                <w:color w:val="FF6600"/>
                <w:rtl/>
              </w:rPr>
            </w:pPr>
            <w:r w:rsidRPr="008C6640">
              <w:rPr>
                <w:rFonts w:hint="cs"/>
                <w:color w:val="FF6600"/>
                <w:rtl/>
              </w:rPr>
              <w:t xml:space="preserve">أستخلص نمط العيش و أنواع </w:t>
            </w:r>
            <w:proofErr w:type="gramStart"/>
            <w:r w:rsidRPr="008C6640">
              <w:rPr>
                <w:rFonts w:hint="cs"/>
                <w:color w:val="FF6600"/>
                <w:rtl/>
              </w:rPr>
              <w:t>المساكن .</w:t>
            </w:r>
            <w:proofErr w:type="gramEnd"/>
          </w:p>
        </w:tc>
      </w:tr>
      <w:tr w:rsidR="000F4D6A" w:rsidRPr="008C6640" w:rsidTr="00A47F69">
        <w:tc>
          <w:tcPr>
            <w:tcW w:w="1620" w:type="dxa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الدرس </w:t>
            </w:r>
          </w:p>
        </w:tc>
        <w:tc>
          <w:tcPr>
            <w:tcW w:w="1800" w:type="dxa"/>
            <w:gridSpan w:val="2"/>
          </w:tcPr>
          <w:p w:rsidR="000F4D6A" w:rsidRPr="008C6640" w:rsidRDefault="000F4D6A" w:rsidP="00A47F69">
            <w:pPr>
              <w:jc w:val="center"/>
              <w:rPr>
                <w:b/>
                <w:bCs/>
                <w:color w:val="008000"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التعلم</w:t>
            </w:r>
          </w:p>
        </w:tc>
        <w:tc>
          <w:tcPr>
            <w:tcW w:w="1980" w:type="dxa"/>
            <w:gridSpan w:val="2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الدعائم البيداغوجية</w:t>
            </w:r>
          </w:p>
        </w:tc>
        <w:tc>
          <w:tcPr>
            <w:tcW w:w="5328" w:type="dxa"/>
            <w:gridSpan w:val="2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التعليم و التعلم</w:t>
            </w:r>
          </w:p>
        </w:tc>
      </w:tr>
      <w:tr w:rsidR="000F4D6A" w:rsidRPr="008C6640" w:rsidTr="00A47F69">
        <w:tc>
          <w:tcPr>
            <w:tcW w:w="1620" w:type="dxa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أمهد لأنشطة الدرس</w:t>
            </w:r>
          </w:p>
        </w:tc>
        <w:tc>
          <w:tcPr>
            <w:tcW w:w="1800" w:type="dxa"/>
            <w:gridSpan w:val="2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أثارة و تحفيز </w:t>
            </w:r>
          </w:p>
        </w:tc>
        <w:tc>
          <w:tcPr>
            <w:tcW w:w="1980" w:type="dxa"/>
            <w:gridSpan w:val="2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28" w:type="dxa"/>
            <w:gridSpan w:val="2"/>
          </w:tcPr>
          <w:p w:rsidR="000F4D6A" w:rsidRPr="008C6640" w:rsidRDefault="000F4D6A" w:rsidP="00A47F69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ـ يذكر الأستاذ بمفهوم " العصر الحجري القديم " و دلالة </w:t>
            </w: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تسميته .</w:t>
            </w:r>
            <w:proofErr w:type="gramEnd"/>
          </w:p>
        </w:tc>
      </w:tr>
      <w:tr w:rsidR="000F4D6A" w:rsidRPr="008C6640" w:rsidTr="00A47F69">
        <w:trPr>
          <w:trHeight w:val="1700"/>
        </w:trPr>
        <w:tc>
          <w:tcPr>
            <w:tcW w:w="1620" w:type="dxa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الأول</w:t>
            </w:r>
          </w:p>
        </w:tc>
        <w:tc>
          <w:tcPr>
            <w:tcW w:w="1800" w:type="dxa"/>
            <w:gridSpan w:val="2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الاستئناس بتطور الإنسان البدائي و </w:t>
            </w:r>
            <w:proofErr w:type="spell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موضعته</w:t>
            </w:r>
            <w:proofErr w:type="spellEnd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على الخط الزمني .</w:t>
            </w:r>
          </w:p>
        </w:tc>
        <w:tc>
          <w:tcPr>
            <w:tcW w:w="1980" w:type="dxa"/>
            <w:gridSpan w:val="2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* الوثيقة 1 :</w:t>
            </w:r>
          </w:p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المصطلحات</w:t>
            </w:r>
            <w:proofErr w:type="gramEnd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و المفاهيم</w:t>
            </w:r>
          </w:p>
        </w:tc>
        <w:tc>
          <w:tcPr>
            <w:tcW w:w="5328" w:type="dxa"/>
            <w:gridSpan w:val="2"/>
          </w:tcPr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يذكر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 xml:space="preserve"> الأستاذ بالخط الزمني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يقرأ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 xml:space="preserve"> التلاميذ الخط الزمني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يقرأ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 xml:space="preserve"> التلاميذ ا</w:t>
            </w:r>
            <w:r w:rsidRPr="008C6640">
              <w:rPr>
                <w:rFonts w:hint="eastAsia"/>
                <w:b/>
                <w:bCs/>
                <w:sz w:val="20"/>
                <w:szCs w:val="20"/>
                <w:rtl/>
              </w:rPr>
              <w:t>لمصطلحات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والمفاهيم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،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يتدخل التلاميذ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لإضافة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ش</w:t>
            </w:r>
            <w:r w:rsidRPr="008C6640">
              <w:rPr>
                <w:b/>
                <w:bCs/>
                <w:sz w:val="20"/>
                <w:szCs w:val="20"/>
                <w:rtl/>
              </w:rPr>
              <w:t>روح أكثر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يربط التلاميذ بين سنوات الخط وتطور الإنسان ومناطق الحفريات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يشرح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 xml:space="preserve"> الأستاذ مفهوم حجم الجمجمة .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يوجه انتباه التلاميذ إلى طول المدة الزمنية التي ا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س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تغرقها الإنسان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ف</w:t>
            </w:r>
            <w:r w:rsidRPr="008C6640">
              <w:rPr>
                <w:b/>
                <w:bCs/>
                <w:sz w:val="20"/>
                <w:szCs w:val="20"/>
                <w:rtl/>
              </w:rPr>
              <w:t>ي ذلك العصر .</w:t>
            </w:r>
          </w:p>
        </w:tc>
      </w:tr>
    </w:tbl>
    <w:p w:rsidR="000F4D6A" w:rsidRPr="002439E3" w:rsidRDefault="000F4D6A" w:rsidP="000F4D6A">
      <w:pPr>
        <w:jc w:val="center"/>
        <w:rPr>
          <w:rFonts w:cs="arabswell_1" w:hint="cs"/>
          <w:b/>
          <w:bCs/>
          <w:color w:val="FF6600"/>
          <w:sz w:val="20"/>
          <w:szCs w:val="20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0F4D6A" w:rsidRPr="008C6640" w:rsidTr="00A47F69">
        <w:tc>
          <w:tcPr>
            <w:tcW w:w="10728" w:type="dxa"/>
          </w:tcPr>
          <w:p w:rsidR="000F4D6A" w:rsidRPr="008C6640" w:rsidRDefault="000F4D6A" w:rsidP="00A47F69">
            <w:pPr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النشاط الأول :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i/>
                <w:sz w:val="20"/>
                <w:szCs w:val="20"/>
                <w:rtl/>
              </w:rPr>
              <w:t>*</w:t>
            </w:r>
            <w:r w:rsidRPr="008C6640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i/>
                <w:sz w:val="20"/>
                <w:szCs w:val="20"/>
                <w:rtl/>
              </w:rPr>
              <w:t>ينتظر</w:t>
            </w:r>
            <w:r w:rsidRPr="008C6640">
              <w:rPr>
                <w:b/>
                <w:bCs/>
                <w:i/>
                <w:sz w:val="20"/>
                <w:szCs w:val="20"/>
                <w:rtl/>
              </w:rPr>
              <w:t xml:space="preserve"> أن يتوصل التلاميذ </w:t>
            </w:r>
            <w:r w:rsidRPr="008C6640">
              <w:rPr>
                <w:rFonts w:hint="cs"/>
                <w:b/>
                <w:bCs/>
                <w:i/>
                <w:sz w:val="20"/>
                <w:szCs w:val="20"/>
                <w:rtl/>
              </w:rPr>
              <w:t>في</w:t>
            </w:r>
            <w:r w:rsidRPr="008C6640">
              <w:rPr>
                <w:b/>
                <w:bCs/>
                <w:i/>
                <w:sz w:val="20"/>
                <w:szCs w:val="20"/>
                <w:rtl/>
              </w:rPr>
              <w:t xml:space="preserve"> هذا النشاط إلى ملخص </w:t>
            </w:r>
            <w:proofErr w:type="gramStart"/>
            <w:r w:rsidRPr="008C6640">
              <w:rPr>
                <w:rFonts w:hint="cs"/>
                <w:b/>
                <w:bCs/>
                <w:i/>
                <w:sz w:val="20"/>
                <w:szCs w:val="20"/>
                <w:rtl/>
              </w:rPr>
              <w:t>كالتالي</w:t>
            </w:r>
            <w:r w:rsidRPr="008C6640">
              <w:rPr>
                <w:b/>
                <w:bCs/>
                <w:i/>
                <w:sz w:val="20"/>
                <w:szCs w:val="20"/>
                <w:rtl/>
              </w:rPr>
              <w:t xml:space="preserve"> :</w:t>
            </w:r>
            <w:proofErr w:type="gramEnd"/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i/>
                <w:sz w:val="20"/>
                <w:szCs w:val="20"/>
                <w:rtl/>
              </w:rPr>
              <w:t>ـ ق</w:t>
            </w:r>
            <w:r w:rsidRPr="008C6640">
              <w:rPr>
                <w:b/>
                <w:bCs/>
                <w:i/>
                <w:sz w:val="20"/>
                <w:szCs w:val="20"/>
                <w:rtl/>
              </w:rPr>
              <w:t>ضى الإنسان ملايين الس</w:t>
            </w:r>
            <w:r w:rsidRPr="008C6640">
              <w:rPr>
                <w:rFonts w:hint="cs"/>
                <w:b/>
                <w:bCs/>
                <w:i/>
                <w:sz w:val="20"/>
                <w:szCs w:val="20"/>
                <w:rtl/>
              </w:rPr>
              <w:t>ن</w:t>
            </w:r>
            <w:r w:rsidRPr="008C6640">
              <w:rPr>
                <w:b/>
                <w:bCs/>
                <w:i/>
                <w:sz w:val="20"/>
                <w:szCs w:val="20"/>
                <w:rtl/>
              </w:rPr>
              <w:t xml:space="preserve">ين يتطور حتى أصبحت سعة حجمه تناهز </w:t>
            </w:r>
            <w:r w:rsidRPr="008C6640">
              <w:rPr>
                <w:b/>
                <w:bCs/>
                <w:i/>
                <w:sz w:val="20"/>
                <w:szCs w:val="20"/>
                <w:lang w:val="fr-FR"/>
              </w:rPr>
              <w:t xml:space="preserve">1200 </w:t>
            </w:r>
            <w:proofErr w:type="gramStart"/>
            <w:r w:rsidRPr="008C6640">
              <w:rPr>
                <w:b/>
                <w:bCs/>
                <w:i/>
                <w:sz w:val="20"/>
                <w:szCs w:val="20"/>
                <w:lang w:val="fr-FR"/>
              </w:rPr>
              <w:t>cm</w:t>
            </w:r>
            <w:r w:rsidRPr="008C6640">
              <w:rPr>
                <w:rFonts w:cs="arabswell_1" w:hint="cs"/>
                <w:b/>
                <w:bCs/>
                <w:i/>
                <w:sz w:val="20"/>
                <w:szCs w:val="20"/>
                <w:lang w:val="fr-FR"/>
              </w:rPr>
              <w:t>³</w:t>
            </w:r>
            <w:r w:rsidRPr="008C6640">
              <w:rPr>
                <w:b/>
                <w:bCs/>
                <w:i/>
                <w:sz w:val="20"/>
                <w:szCs w:val="20"/>
                <w:rtl/>
              </w:rPr>
              <w:t xml:space="preserve"> ،</w:t>
            </w:r>
            <w:proofErr w:type="gramEnd"/>
            <w:r w:rsidRPr="008C6640">
              <w:rPr>
                <w:b/>
                <w:bCs/>
                <w:i/>
                <w:sz w:val="20"/>
                <w:szCs w:val="20"/>
                <w:rtl/>
              </w:rPr>
              <w:t xml:space="preserve"> من إن</w:t>
            </w:r>
            <w:r w:rsidRPr="008C6640">
              <w:rPr>
                <w:rFonts w:hint="cs"/>
                <w:b/>
                <w:bCs/>
                <w:i/>
                <w:sz w:val="20"/>
                <w:szCs w:val="20"/>
                <w:rtl/>
              </w:rPr>
              <w:t>س</w:t>
            </w:r>
            <w:r w:rsidRPr="008C6640">
              <w:rPr>
                <w:b/>
                <w:bCs/>
                <w:i/>
                <w:sz w:val="20"/>
                <w:szCs w:val="20"/>
                <w:rtl/>
              </w:rPr>
              <w:t>ان ماهر إلى إنسان منتصب فإن</w:t>
            </w:r>
            <w:r w:rsidRPr="008C6640">
              <w:rPr>
                <w:rFonts w:hint="cs"/>
                <w:b/>
                <w:bCs/>
                <w:i/>
                <w:sz w:val="20"/>
                <w:szCs w:val="20"/>
                <w:rtl/>
              </w:rPr>
              <w:t>س</w:t>
            </w:r>
            <w:r w:rsidRPr="008C6640">
              <w:rPr>
                <w:b/>
                <w:bCs/>
                <w:i/>
                <w:sz w:val="20"/>
                <w:szCs w:val="20"/>
                <w:rtl/>
              </w:rPr>
              <w:t>ان</w:t>
            </w:r>
            <w:r w:rsidRPr="008C6640">
              <w:rPr>
                <w:rFonts w:hint="cs"/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i/>
                <w:sz w:val="20"/>
                <w:szCs w:val="20"/>
                <w:rtl/>
              </w:rPr>
              <w:t>عا</w:t>
            </w:r>
            <w:r w:rsidRPr="008C6640">
              <w:rPr>
                <w:rFonts w:hint="cs"/>
                <w:b/>
                <w:bCs/>
                <w:i/>
                <w:sz w:val="20"/>
                <w:szCs w:val="20"/>
                <w:rtl/>
              </w:rPr>
              <w:t>قل</w:t>
            </w:r>
            <w:r w:rsidRPr="008C6640">
              <w:rPr>
                <w:b/>
                <w:bCs/>
                <w:i/>
                <w:sz w:val="20"/>
                <w:szCs w:val="20"/>
                <w:rtl/>
              </w:rPr>
              <w:t xml:space="preserve"> وكان موطنه الأصلي في إفريقيا الشرقية لكنه عمر كل العالم فيما بعد إثر هجرات متتالية .</w:t>
            </w:r>
          </w:p>
          <w:p w:rsidR="000F4D6A" w:rsidRPr="008C6640" w:rsidRDefault="000F4D6A" w:rsidP="00A47F69">
            <w:pPr>
              <w:ind w:left="36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0F4D6A" w:rsidRPr="002439E3" w:rsidRDefault="000F4D6A" w:rsidP="000F4D6A">
      <w:pPr>
        <w:jc w:val="center"/>
        <w:rPr>
          <w:rFonts w:hint="cs"/>
          <w:b/>
          <w:bCs/>
          <w:color w:val="FF6600"/>
          <w:sz w:val="20"/>
          <w:szCs w:val="20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1258"/>
        <w:gridCol w:w="1259"/>
        <w:gridCol w:w="6567"/>
      </w:tblGrid>
      <w:tr w:rsidR="000F4D6A" w:rsidRPr="008C6640" w:rsidTr="00A47F69">
        <w:trPr>
          <w:trHeight w:val="2648"/>
        </w:trPr>
        <w:tc>
          <w:tcPr>
            <w:tcW w:w="1620" w:type="dxa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الثاني</w:t>
            </w:r>
          </w:p>
        </w:tc>
        <w:tc>
          <w:tcPr>
            <w:tcW w:w="1260" w:type="dxa"/>
          </w:tcPr>
          <w:p w:rsidR="000F4D6A" w:rsidRPr="008C6640" w:rsidRDefault="000F4D6A" w:rsidP="00A47F69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* تعرف اكتشاف النار و </w:t>
            </w:r>
            <w:proofErr w:type="spell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موضعتها</w:t>
            </w:r>
            <w:proofErr w:type="spellEnd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على الخط الزمني .</w:t>
            </w:r>
          </w:p>
          <w:p w:rsidR="000F4D6A" w:rsidRPr="008C6640" w:rsidRDefault="000F4D6A" w:rsidP="00A47F69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0F4D6A" w:rsidRPr="008C6640" w:rsidRDefault="000F4D6A" w:rsidP="00A47F69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0F4D6A" w:rsidRPr="008C6640" w:rsidRDefault="000F4D6A" w:rsidP="00A47F69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* تعرف الصناعة </w:t>
            </w: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الحجرية .</w:t>
            </w:r>
            <w:proofErr w:type="gramEnd"/>
          </w:p>
        </w:tc>
        <w:tc>
          <w:tcPr>
            <w:tcW w:w="1260" w:type="dxa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* الوثيقة 2 :</w:t>
            </w:r>
          </w:p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المصطلحات</w:t>
            </w:r>
            <w:proofErr w:type="gramEnd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و المفاهيم</w:t>
            </w:r>
          </w:p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* الوثيقة 3</w:t>
            </w:r>
          </w:p>
        </w:tc>
        <w:tc>
          <w:tcPr>
            <w:tcW w:w="6588" w:type="dxa"/>
          </w:tcPr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يقرأ التلاميذ الخط </w:t>
            </w:r>
            <w:proofErr w:type="gramStart"/>
            <w:r w:rsidRPr="008C6640">
              <w:rPr>
                <w:b/>
                <w:bCs/>
                <w:sz w:val="20"/>
                <w:szCs w:val="20"/>
                <w:rtl/>
              </w:rPr>
              <w:t>الزمني :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 xml:space="preserve"> وحدة القياس ء معنى الخط المنكسر . 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يحدد التلاميذ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تاري</w:t>
            </w:r>
            <w:r w:rsidRPr="008C6640">
              <w:rPr>
                <w:rFonts w:hint="eastAsia"/>
                <w:b/>
                <w:bCs/>
                <w:sz w:val="20"/>
                <w:szCs w:val="20"/>
                <w:rtl/>
              </w:rPr>
              <w:t>خ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0"/>
                <w:szCs w:val="20"/>
                <w:rtl/>
              </w:rPr>
              <w:t>اكتشاف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النار و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6640">
              <w:rPr>
                <w:b/>
                <w:bCs/>
                <w:sz w:val="20"/>
                <w:szCs w:val="20"/>
                <w:rtl/>
              </w:rPr>
              <w:t>تاري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خ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تدجينها . 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يقرأ التلاميذ اكتشاف النار وتدجين النار وفوائد </w:t>
            </w:r>
            <w:proofErr w:type="gramStart"/>
            <w:r w:rsidRPr="008C6640">
              <w:rPr>
                <w:b/>
                <w:bCs/>
                <w:sz w:val="20"/>
                <w:szCs w:val="20"/>
                <w:rtl/>
              </w:rPr>
              <w:t>النار .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يستنت</w:t>
            </w:r>
            <w:r w:rsidRPr="008C6640">
              <w:rPr>
                <w:rFonts w:hint="eastAsia"/>
                <w:b/>
                <w:bCs/>
                <w:sz w:val="20"/>
                <w:szCs w:val="20"/>
                <w:rtl/>
              </w:rPr>
              <w:t>ج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الأ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س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تاذ بمعيتهم الثورة الكبيرة التي أحدثتها النار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ف</w:t>
            </w:r>
            <w:r w:rsidRPr="008C6640">
              <w:rPr>
                <w:b/>
                <w:bCs/>
                <w:sz w:val="20"/>
                <w:szCs w:val="20"/>
                <w:rtl/>
              </w:rPr>
              <w:t>ي حياة الإنسان البدائي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6640">
              <w:rPr>
                <w:b/>
                <w:bCs/>
                <w:sz w:val="20"/>
                <w:szCs w:val="20"/>
                <w:rtl/>
              </w:rPr>
              <w:t>. يشجع الأ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س</w:t>
            </w:r>
            <w:r w:rsidRPr="008C6640">
              <w:rPr>
                <w:b/>
                <w:bCs/>
                <w:sz w:val="20"/>
                <w:szCs w:val="20"/>
                <w:rtl/>
              </w:rPr>
              <w:t>تاذ التلاميذ على محاكاة تقنيات إشعال النار في القديم وتقنياتها ف</w:t>
            </w:r>
            <w:proofErr w:type="gramStart"/>
            <w:r w:rsidRPr="008C6640">
              <w:rPr>
                <w:b/>
                <w:bCs/>
                <w:sz w:val="20"/>
                <w:szCs w:val="20"/>
                <w:rtl/>
              </w:rPr>
              <w:t>ي الحديث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b/>
                <w:bCs/>
                <w:sz w:val="20"/>
                <w:szCs w:val="20"/>
                <w:rtl/>
              </w:rPr>
              <w:t>. يترك العنان لخيالهم ليتصوروا عالمهم بدو</w:t>
            </w:r>
            <w:proofErr w:type="gramStart"/>
            <w:r w:rsidRPr="008C6640">
              <w:rPr>
                <w:b/>
                <w:bCs/>
                <w:sz w:val="20"/>
                <w:szCs w:val="20"/>
                <w:rtl/>
              </w:rPr>
              <w:t>ن نار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C6640">
              <w:rPr>
                <w:b/>
                <w:bCs/>
                <w:sz w:val="20"/>
                <w:szCs w:val="20"/>
                <w:rtl/>
              </w:rPr>
              <w:t>يعود التلاميذ إلى الوثيقة 3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يلاحظون صور الأدوات </w:t>
            </w:r>
            <w:proofErr w:type="gramStart"/>
            <w:r w:rsidRPr="008C6640">
              <w:rPr>
                <w:b/>
                <w:bCs/>
                <w:sz w:val="20"/>
                <w:szCs w:val="20"/>
                <w:rtl/>
              </w:rPr>
              <w:t>الحجرية .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 xml:space="preserve"> . يربطون بين تلك الأدوات و</w:t>
            </w:r>
            <w:r w:rsidRPr="008C6640">
              <w:rPr>
                <w:rFonts w:hint="eastAsia"/>
                <w:b/>
                <w:bCs/>
                <w:sz w:val="20"/>
                <w:szCs w:val="20"/>
                <w:rtl/>
              </w:rPr>
              <w:t>الخط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</w:t>
            </w:r>
            <w:proofErr w:type="gramStart"/>
            <w:r w:rsidRPr="008C6640">
              <w:rPr>
                <w:b/>
                <w:bCs/>
                <w:sz w:val="20"/>
                <w:szCs w:val="20"/>
                <w:rtl/>
              </w:rPr>
              <w:t>الزمني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 xml:space="preserve"> ي الوثيقة 1. 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يلاحظون تغير تقنيات الشذب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يتدخل الأ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س</w:t>
            </w:r>
            <w:r w:rsidRPr="008C6640">
              <w:rPr>
                <w:b/>
                <w:bCs/>
                <w:sz w:val="20"/>
                <w:szCs w:val="20"/>
                <w:rtl/>
              </w:rPr>
              <w:t>تاذ ليشرح تلك التقنيات ومن المستح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س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ن أن يأتي بمثال حي أو بصور عن </w:t>
            </w:r>
            <w:proofErr w:type="gramStart"/>
            <w:r w:rsidRPr="008C6640">
              <w:rPr>
                <w:b/>
                <w:bCs/>
                <w:sz w:val="20"/>
                <w:szCs w:val="20"/>
                <w:rtl/>
              </w:rPr>
              <w:t>ذلك .</w:t>
            </w:r>
            <w:proofErr w:type="gramEnd"/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يبرز الأستاذ أن معرفتنا للعصر الحجري القديم تعتمد على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فريات يجد فيها العلماء بقايا الأدوات </w:t>
            </w:r>
            <w:proofErr w:type="gramStart"/>
            <w:r w:rsidRPr="008C6640">
              <w:rPr>
                <w:b/>
                <w:bCs/>
                <w:sz w:val="20"/>
                <w:szCs w:val="20"/>
                <w:rtl/>
              </w:rPr>
              <w:t>الحجرية .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يذكر هنا بين تلك اللقى والوثائق المكتوبة ويؤكد ما قيل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ف</w:t>
            </w:r>
            <w:r w:rsidRPr="008C6640">
              <w:rPr>
                <w:b/>
                <w:bCs/>
                <w:sz w:val="20"/>
                <w:szCs w:val="20"/>
                <w:rtl/>
              </w:rPr>
              <w:t>ي الدر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س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لأول عن أهمية اختراع الكتابة .</w:t>
            </w:r>
          </w:p>
        </w:tc>
      </w:tr>
    </w:tbl>
    <w:p w:rsidR="000F4D6A" w:rsidRPr="002439E3" w:rsidRDefault="000F4D6A" w:rsidP="000F4D6A">
      <w:pPr>
        <w:jc w:val="center"/>
        <w:rPr>
          <w:rFonts w:hint="cs"/>
          <w:b/>
          <w:bCs/>
          <w:color w:val="FF6600"/>
          <w:sz w:val="20"/>
          <w:szCs w:val="20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0F4D6A" w:rsidRPr="008C6640" w:rsidTr="00A47F69">
        <w:tc>
          <w:tcPr>
            <w:tcW w:w="10728" w:type="dxa"/>
          </w:tcPr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8000"/>
                <w:sz w:val="20"/>
                <w:szCs w:val="20"/>
                <w:rtl/>
              </w:rPr>
            </w:pPr>
            <w:r w:rsidRPr="008C6640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أركب</w:t>
            </w:r>
            <w:r w:rsidRPr="008C6640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proofErr w:type="spellStart"/>
            <w:r w:rsidRPr="008C6640">
              <w:rPr>
                <w:b/>
                <w:bCs/>
                <w:color w:val="008000"/>
                <w:sz w:val="20"/>
                <w:szCs w:val="20"/>
                <w:rtl/>
              </w:rPr>
              <w:t>تعلمات</w:t>
            </w:r>
            <w:proofErr w:type="spellEnd"/>
            <w:r w:rsidRPr="008C6640">
              <w:rPr>
                <w:b/>
                <w:bCs/>
                <w:color w:val="008000"/>
                <w:sz w:val="20"/>
                <w:szCs w:val="20"/>
                <w:rtl/>
              </w:rPr>
              <w:t xml:space="preserve"> النشاط</w:t>
            </w:r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الثاني</w:t>
            </w:r>
            <w:r w:rsidRPr="008C6640">
              <w:rPr>
                <w:b/>
                <w:bCs/>
                <w:color w:val="008000"/>
                <w:sz w:val="20"/>
                <w:szCs w:val="20"/>
                <w:rtl/>
              </w:rPr>
              <w:t xml:space="preserve"> :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من أ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لم</w:t>
            </w:r>
            <w:r w:rsidRPr="008C6640">
              <w:rPr>
                <w:b/>
                <w:bCs/>
                <w:sz w:val="20"/>
                <w:szCs w:val="20"/>
                <w:rtl/>
              </w:rPr>
              <w:t>فترض أن يتوصل التلاميذ إ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ل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ى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الاستنتاجات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</w:t>
            </w: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التالية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:</w:t>
            </w:r>
            <w:proofErr w:type="gramEnd"/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استغرق الإنسان دهرا طوي</w:t>
            </w:r>
            <w:r w:rsidRPr="008C6640">
              <w:rPr>
                <w:rFonts w:hint="eastAsia"/>
                <w:b/>
                <w:bCs/>
                <w:sz w:val="20"/>
                <w:szCs w:val="20"/>
                <w:rtl/>
              </w:rPr>
              <w:t>لا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لاكتشاف النار 7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00</w:t>
            </w:r>
            <w:r w:rsidRPr="008C6640">
              <w:rPr>
                <w:b/>
                <w:bCs/>
                <w:sz w:val="20"/>
                <w:szCs w:val="20"/>
                <w:rtl/>
              </w:rPr>
              <w:t>.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000 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ق . م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gramStart"/>
            <w:r w:rsidRPr="008C6640">
              <w:rPr>
                <w:b/>
                <w:bCs/>
                <w:sz w:val="20"/>
                <w:szCs w:val="20"/>
                <w:rtl/>
              </w:rPr>
              <w:t>و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6640">
              <w:rPr>
                <w:b/>
                <w:bCs/>
                <w:sz w:val="20"/>
                <w:szCs w:val="20"/>
                <w:rtl/>
              </w:rPr>
              <w:t>تدجينه</w:t>
            </w:r>
            <w:proofErr w:type="gramEnd"/>
            <w:r w:rsidRPr="008C6640">
              <w:rPr>
                <w:b/>
                <w:bCs/>
                <w:sz w:val="20"/>
                <w:szCs w:val="20"/>
                <w:rtl/>
              </w:rPr>
              <w:t>ا (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400.000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) وكان ذلك ثورة في حياته مكنته من 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الدفء </w:t>
            </w:r>
            <w:r w:rsidRPr="008C6640">
              <w:rPr>
                <w:rFonts w:hint="eastAsia"/>
                <w:b/>
                <w:bCs/>
                <w:sz w:val="20"/>
                <w:szCs w:val="20"/>
                <w:rtl/>
              </w:rPr>
              <w:t>والحماية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وطهي الطعام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استعمل الإنسان الأول كأداة الحجر ثم ما لبث أن شذبه ليصبح أداة صالحة للاستعمال وقد تطلب منه ذلك ملايين </w:t>
            </w:r>
            <w:proofErr w:type="gramStart"/>
            <w:r w:rsidRPr="008C6640">
              <w:rPr>
                <w:b/>
                <w:bCs/>
                <w:sz w:val="20"/>
                <w:szCs w:val="20"/>
                <w:rtl/>
              </w:rPr>
              <w:t>السين .</w:t>
            </w:r>
            <w:proofErr w:type="gramEnd"/>
          </w:p>
        </w:tc>
      </w:tr>
    </w:tbl>
    <w:p w:rsidR="000F4D6A" w:rsidRPr="002439E3" w:rsidRDefault="000F4D6A" w:rsidP="000F4D6A">
      <w:pPr>
        <w:jc w:val="center"/>
        <w:rPr>
          <w:rFonts w:hint="cs"/>
          <w:b/>
          <w:bCs/>
          <w:color w:val="FF6600"/>
          <w:sz w:val="20"/>
          <w:szCs w:val="20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6"/>
        <w:gridCol w:w="1976"/>
        <w:gridCol w:w="5311"/>
      </w:tblGrid>
      <w:tr w:rsidR="000F4D6A" w:rsidRPr="008C6640" w:rsidTr="00A47F69">
        <w:tc>
          <w:tcPr>
            <w:tcW w:w="1620" w:type="dxa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الدرس</w:t>
            </w:r>
          </w:p>
        </w:tc>
        <w:tc>
          <w:tcPr>
            <w:tcW w:w="1800" w:type="dxa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التعلم</w:t>
            </w:r>
          </w:p>
        </w:tc>
        <w:tc>
          <w:tcPr>
            <w:tcW w:w="1980" w:type="dxa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الدعائ</w:t>
            </w:r>
            <w:r w:rsidRPr="008C6640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م</w:t>
            </w:r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البيداغوجية</w:t>
            </w:r>
          </w:p>
        </w:tc>
        <w:tc>
          <w:tcPr>
            <w:tcW w:w="5328" w:type="dxa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التعليم و التعلم</w:t>
            </w:r>
          </w:p>
        </w:tc>
      </w:tr>
      <w:tr w:rsidR="000F4D6A" w:rsidRPr="008C6640" w:rsidTr="00A47F69">
        <w:tc>
          <w:tcPr>
            <w:tcW w:w="1620" w:type="dxa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</w:p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الثالث</w:t>
            </w:r>
          </w:p>
        </w:tc>
        <w:tc>
          <w:tcPr>
            <w:tcW w:w="1800" w:type="dxa"/>
          </w:tcPr>
          <w:p w:rsidR="000F4D6A" w:rsidRPr="008C6640" w:rsidRDefault="000F4D6A" w:rsidP="00A47F69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* تعرف حياة الإنسان البدائي</w:t>
            </w:r>
          </w:p>
        </w:tc>
        <w:tc>
          <w:tcPr>
            <w:tcW w:w="1980" w:type="dxa"/>
          </w:tcPr>
          <w:p w:rsidR="000F4D6A" w:rsidRPr="008C6640" w:rsidRDefault="000F4D6A" w:rsidP="00A47F6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* الوثيقة 4 :</w:t>
            </w:r>
          </w:p>
          <w:p w:rsidR="000F4D6A" w:rsidRPr="008C6640" w:rsidRDefault="000F4D6A" w:rsidP="00A47F69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* الوثيقة 5</w:t>
            </w:r>
          </w:p>
        </w:tc>
        <w:tc>
          <w:tcPr>
            <w:tcW w:w="5328" w:type="dxa"/>
          </w:tcPr>
          <w:p w:rsidR="000F4D6A" w:rsidRPr="008C6640" w:rsidRDefault="000F4D6A" w:rsidP="00A47F69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 يعطي أمثلة عن كل ذلك من الصور الموجودة في الوثيقة 4</w:t>
            </w:r>
          </w:p>
          <w:p w:rsidR="000F4D6A" w:rsidRPr="008C6640" w:rsidRDefault="000F4D6A" w:rsidP="00A47F69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ـ يوجه التلاميذ إلى ملاحظة تغير أنواع </w:t>
            </w: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السكن .</w:t>
            </w:r>
            <w:proofErr w:type="gramEnd"/>
          </w:p>
        </w:tc>
      </w:tr>
    </w:tbl>
    <w:p w:rsidR="000F4D6A" w:rsidRPr="002439E3" w:rsidRDefault="000F4D6A" w:rsidP="000F4D6A">
      <w:pPr>
        <w:jc w:val="center"/>
        <w:rPr>
          <w:rFonts w:hint="cs"/>
          <w:b/>
          <w:bCs/>
          <w:color w:val="FF6600"/>
          <w:sz w:val="20"/>
          <w:szCs w:val="20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0F4D6A" w:rsidRPr="008C6640" w:rsidTr="00A47F69">
        <w:tc>
          <w:tcPr>
            <w:tcW w:w="10728" w:type="dxa"/>
          </w:tcPr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النشاط الثالث :</w:t>
            </w:r>
          </w:p>
          <w:p w:rsidR="000F4D6A" w:rsidRPr="008C6640" w:rsidRDefault="000F4D6A" w:rsidP="00A47F6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ينبغي أن يتوصل التلاميذ </w:t>
            </w: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إلى :</w:t>
            </w:r>
            <w:proofErr w:type="gramEnd"/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ind w:left="36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 اعتماد الإنسان البدائي على الصيد و للقط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ind w:left="36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 حياته في مجموعات بشرية صغيرة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ind w:left="36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 مساكنه كانت في العراء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ind w:left="36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ـ التعبير الفني لم يظهر إلا مع الإنسان </w:t>
            </w:r>
            <w:proofErr w:type="gram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العاقل .</w:t>
            </w:r>
            <w:proofErr w:type="gramEnd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0F4D6A" w:rsidRPr="002439E3" w:rsidRDefault="000F4D6A" w:rsidP="000F4D6A">
      <w:pPr>
        <w:jc w:val="center"/>
        <w:rPr>
          <w:rFonts w:hint="cs"/>
          <w:b/>
          <w:bCs/>
          <w:color w:val="FF6600"/>
          <w:sz w:val="20"/>
          <w:szCs w:val="20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0F4D6A" w:rsidRPr="008C6640" w:rsidTr="00A47F69">
        <w:tc>
          <w:tcPr>
            <w:tcW w:w="10728" w:type="dxa"/>
          </w:tcPr>
          <w:p w:rsidR="000F4D6A" w:rsidRPr="008C6640" w:rsidRDefault="000F4D6A" w:rsidP="00A47F69">
            <w:pPr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التقويم 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يركز لتقويم هنا على قدرة التلميذ </w:t>
            </w:r>
            <w:proofErr w:type="gramStart"/>
            <w:r w:rsidRPr="008C6640">
              <w:rPr>
                <w:b/>
                <w:bCs/>
                <w:sz w:val="20"/>
                <w:szCs w:val="20"/>
                <w:rtl/>
              </w:rPr>
              <w:t>على :</w:t>
            </w:r>
            <w:proofErr w:type="gramEnd"/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ترتيب محطات ا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ل</w:t>
            </w:r>
            <w:r w:rsidRPr="008C6640">
              <w:rPr>
                <w:b/>
                <w:bCs/>
                <w:sz w:val="20"/>
                <w:szCs w:val="20"/>
                <w:rtl/>
              </w:rPr>
              <w:t>تطور بكتابة حكاية تبت</w:t>
            </w:r>
            <w:r w:rsidRPr="008C6640">
              <w:rPr>
                <w:rFonts w:hint="eastAsia"/>
                <w:b/>
                <w:bCs/>
                <w:sz w:val="20"/>
                <w:szCs w:val="20"/>
                <w:rtl/>
              </w:rPr>
              <w:t>دئ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بالإنسان الماهر لتنتهي بالإنسان العاقل مرورا باكتشاف النار و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6640">
              <w:rPr>
                <w:b/>
                <w:bCs/>
                <w:sz w:val="20"/>
                <w:szCs w:val="20"/>
                <w:rtl/>
              </w:rPr>
              <w:t>تدجينها واختراع الأدوات الحجرية وتطويرها و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الاعتماد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على الصيد واللقط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و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الاحتماء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بالمساكن البدائية .</w:t>
            </w:r>
          </w:p>
          <w:p w:rsidR="000F4D6A" w:rsidRPr="008C6640" w:rsidRDefault="000F4D6A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تمثل تطور الأدوات الحجرية بوصفها و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C6640">
              <w:rPr>
                <w:b/>
                <w:bCs/>
                <w:sz w:val="20"/>
                <w:szCs w:val="20"/>
                <w:rtl/>
              </w:rPr>
              <w:t>إبرا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ز</w:t>
            </w:r>
            <w:r w:rsidRPr="008C6640">
              <w:rPr>
                <w:b/>
                <w:bCs/>
                <w:sz w:val="20"/>
                <w:szCs w:val="20"/>
                <w:rtl/>
              </w:rPr>
              <w:t xml:space="preserve"> ت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C6640">
              <w:rPr>
                <w:b/>
                <w:bCs/>
                <w:sz w:val="20"/>
                <w:szCs w:val="20"/>
                <w:rtl/>
              </w:rPr>
              <w:t>يراتها الإيجابية وا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س</w:t>
            </w:r>
            <w:r w:rsidRPr="008C6640">
              <w:rPr>
                <w:b/>
                <w:bCs/>
                <w:sz w:val="20"/>
                <w:szCs w:val="20"/>
                <w:rtl/>
              </w:rPr>
              <w:t>تيعاب طول الفترة الزمنية التي ا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س</w:t>
            </w:r>
            <w:r w:rsidRPr="008C6640">
              <w:rPr>
                <w:b/>
                <w:bCs/>
                <w:sz w:val="20"/>
                <w:szCs w:val="20"/>
                <w:rtl/>
              </w:rPr>
              <w:t>ت</w:t>
            </w: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C6640">
              <w:rPr>
                <w:b/>
                <w:bCs/>
                <w:sz w:val="20"/>
                <w:szCs w:val="20"/>
                <w:rtl/>
              </w:rPr>
              <w:t>رقها التطور.</w:t>
            </w:r>
          </w:p>
          <w:p w:rsidR="000F4D6A" w:rsidRPr="008C6640" w:rsidRDefault="000F4D6A" w:rsidP="00A47F69">
            <w:pPr>
              <w:jc w:val="lowKashida"/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</w:pPr>
          </w:p>
        </w:tc>
      </w:tr>
    </w:tbl>
    <w:p w:rsidR="000F4D6A" w:rsidRPr="002439E3" w:rsidRDefault="000F4D6A" w:rsidP="000F4D6A">
      <w:pPr>
        <w:jc w:val="center"/>
        <w:rPr>
          <w:rFonts w:hint="cs"/>
          <w:color w:val="FF6600"/>
          <w:sz w:val="20"/>
          <w:szCs w:val="20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0F4D6A" w:rsidRPr="008C6640" w:rsidTr="00A47F69">
        <w:tc>
          <w:tcPr>
            <w:tcW w:w="10728" w:type="dxa"/>
          </w:tcPr>
          <w:p w:rsidR="000F4D6A" w:rsidRPr="008C6640" w:rsidRDefault="000F4D6A" w:rsidP="00A47F69">
            <w:pPr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أنشطة الاستثمار و التفتح على </w:t>
            </w:r>
            <w:proofErr w:type="gramStart"/>
            <w:r w:rsidRPr="008C6640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المحيط :</w:t>
            </w:r>
            <w:proofErr w:type="gramEnd"/>
          </w:p>
          <w:p w:rsidR="000F4D6A" w:rsidRPr="008C6640" w:rsidRDefault="000F4D6A" w:rsidP="00A47F69">
            <w:pPr>
              <w:jc w:val="lowKashida"/>
              <w:rPr>
                <w:rFonts w:hint="cs"/>
                <w:color w:val="FF6600"/>
                <w:sz w:val="20"/>
                <w:szCs w:val="20"/>
                <w:rtl/>
              </w:rPr>
            </w:pPr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* يركز النشاط على توعية التلاميذ بأن التطور لم يشمل كل البشرية فغالبا ما يلاحظ في البرامج الثقافية </w:t>
            </w:r>
            <w:proofErr w:type="spell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التلفزية</w:t>
            </w:r>
            <w:proofErr w:type="spellEnd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استطلاعات حول شعوب في غابات الأمازون أو </w:t>
            </w:r>
            <w:proofErr w:type="spellStart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>بابوازي</w:t>
            </w:r>
            <w:proofErr w:type="spellEnd"/>
            <w:r w:rsidRPr="008C6640">
              <w:rPr>
                <w:rFonts w:hint="cs"/>
                <w:b/>
                <w:bCs/>
                <w:sz w:val="20"/>
                <w:szCs w:val="20"/>
                <w:rtl/>
              </w:rPr>
              <w:t xml:space="preserve">  و أدغال إفريقيا ما زالت تعيش العصر الحجري القديم و ذلك ليشعر بمسؤولية البشرية الحالية اتجاههم للحفاظ على بيئتهم و مساعدتهم من أجل أن يتطوروا .</w:t>
            </w:r>
          </w:p>
        </w:tc>
      </w:tr>
    </w:tbl>
    <w:p w:rsidR="000F4D6A" w:rsidRPr="002439E3" w:rsidRDefault="000F4D6A" w:rsidP="000F4D6A">
      <w:pPr>
        <w:jc w:val="center"/>
        <w:rPr>
          <w:rFonts w:hint="cs"/>
          <w:color w:val="FF6600"/>
          <w:sz w:val="18"/>
          <w:szCs w:val="18"/>
        </w:rPr>
      </w:pPr>
    </w:p>
    <w:p w:rsidR="000F4D6A" w:rsidRPr="002439E3" w:rsidRDefault="000F4D6A" w:rsidP="000F4D6A">
      <w:pPr>
        <w:rPr>
          <w:sz w:val="18"/>
          <w:szCs w:val="18"/>
        </w:rPr>
      </w:pPr>
    </w:p>
    <w:p w:rsidR="00BA4129" w:rsidRPr="000F4D6A" w:rsidRDefault="00BA4129"/>
    <w:sectPr w:rsidR="00BA4129" w:rsidRPr="000F4D6A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37460"/>
    <w:multiLevelType w:val="hybridMultilevel"/>
    <w:tmpl w:val="7B782502"/>
    <w:lvl w:ilvl="0" w:tplc="3EBE7DF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0F4D6A"/>
    <w:rsid w:val="001676F9"/>
    <w:rsid w:val="00BA4129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D6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D6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2</cp:revision>
  <dcterms:created xsi:type="dcterms:W3CDTF">2014-10-14T15:52:00Z</dcterms:created>
  <dcterms:modified xsi:type="dcterms:W3CDTF">2014-10-14T15:52:00Z</dcterms:modified>
</cp:coreProperties>
</file>